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524" w:rsidRPr="00CC2524" w:rsidRDefault="00CC2524" w:rsidP="00CC2524">
      <w:pPr>
        <w:jc w:val="center"/>
        <w:rPr>
          <w:smallCaps/>
          <w:sz w:val="28"/>
          <w:u w:val="single"/>
        </w:rPr>
      </w:pPr>
      <w:r w:rsidRPr="00CC2524">
        <w:rPr>
          <w:smallCaps/>
          <w:sz w:val="28"/>
          <w:u w:val="single"/>
        </w:rPr>
        <w:t>Preservation</w:t>
      </w:r>
    </w:p>
    <w:p w:rsidR="00CC2524" w:rsidRDefault="00CC2524">
      <w:r>
        <w:t>Warm Up: Brainstorm and list connections to the term preservation in a bubble map below.</w:t>
      </w:r>
    </w:p>
    <w:p w:rsidR="00CC2524" w:rsidRDefault="00CC2524"/>
    <w:p w:rsidR="00CC2524" w:rsidRDefault="00CC2524"/>
    <w:p w:rsidR="00CC2524" w:rsidRDefault="00CC2524"/>
    <w:p w:rsidR="00CC2524" w:rsidRDefault="00CC2524"/>
    <w:p w:rsidR="00CC2524" w:rsidRDefault="00CC2524"/>
    <w:p w:rsidR="00CC2524" w:rsidRDefault="00CC2524"/>
    <w:p w:rsidR="00CC2524" w:rsidRDefault="00CC2524"/>
    <w:p w:rsidR="00CC2524" w:rsidRDefault="00CC2524"/>
    <w:p w:rsidR="006119E9" w:rsidRDefault="00F44C95">
      <w:r>
        <w:t xml:space="preserve">As you read: </w:t>
      </w:r>
      <w:r w:rsidR="00CC2524">
        <w:t>Annotate the text and include Cornel Note style marginalia.</w:t>
      </w:r>
    </w:p>
    <w:p w:rsidR="003944F3" w:rsidRDefault="006119E9" w:rsidP="003944F3">
      <w:pPr>
        <w:spacing w:after="0"/>
        <w:rPr>
          <w:rStyle w:val="Strong"/>
        </w:rPr>
      </w:pPr>
      <w:r w:rsidRPr="00F44C95">
        <w:rPr>
          <w:rStyle w:val="Strong"/>
          <w:u w:val="single"/>
        </w:rPr>
        <w:t>National Park Service History and Mission</w:t>
      </w:r>
      <w:r w:rsidR="003944F3" w:rsidRPr="003944F3">
        <w:rPr>
          <w:rStyle w:val="Strong"/>
        </w:rPr>
        <w:t xml:space="preserve">, </w:t>
      </w:r>
      <w:hyperlink r:id="rId5" w:history="1">
        <w:r w:rsidR="003944F3" w:rsidRPr="004342A7">
          <w:rPr>
            <w:rStyle w:val="Hyperlink"/>
          </w:rPr>
          <w:t>https://www.nps.gov/klgo/learn/education/classrooms/conservation-vs-preservation.htm</w:t>
        </w:r>
      </w:hyperlink>
    </w:p>
    <w:p w:rsidR="00F44C95" w:rsidRDefault="00F44C95" w:rsidP="003944F3">
      <w:pPr>
        <w:spacing w:after="0"/>
      </w:pPr>
    </w:p>
    <w:p w:rsidR="00F44C95" w:rsidRDefault="006119E9" w:rsidP="00F44C95">
      <w:pPr>
        <w:spacing w:after="0" w:line="480" w:lineRule="auto"/>
        <w:ind w:firstLine="720"/>
      </w:pPr>
      <w:r>
        <w:t>By the Act of March 1, 1872, Congress established Yellowstone National Park in the Territories of Montana and Wyoming "as a public park or pleasuring-ground for the benefit and enjoyment of the people" and placed it "under exclusive control of the Secretary of the Interior." The founding of Yellowstone National Park began a worldwide national park movement. Today more than 100 nations contain some 1,200 national p</w:t>
      </w:r>
      <w:r w:rsidR="00F44C95">
        <w:t xml:space="preserve">arks or equivalent preserves. </w:t>
      </w:r>
      <w:r w:rsidR="00F44C95">
        <w:br/>
      </w:r>
    </w:p>
    <w:p w:rsidR="00F44C95" w:rsidRDefault="006119E9" w:rsidP="00F44C95">
      <w:pPr>
        <w:spacing w:after="0" w:line="480" w:lineRule="auto"/>
        <w:ind w:firstLine="720"/>
      </w:pPr>
      <w:r>
        <w:t xml:space="preserve">In the years following the establishment of Yellowstone, the United States authorized additional national parks and monuments, many of them carved from the federal lands of the West. These, also, were administered by the Department of the Interior, while other monuments and natural and historical areas were </w:t>
      </w:r>
      <w:r>
        <w:lastRenderedPageBreak/>
        <w:t xml:space="preserve">administered by the War Department and the Forest Service of the Department of Agriculture. No single agency provided unified management of the varied federal parklands. </w:t>
      </w:r>
      <w:r>
        <w:br/>
      </w:r>
    </w:p>
    <w:p w:rsidR="00F44C95" w:rsidRDefault="006119E9" w:rsidP="00F44C95">
      <w:pPr>
        <w:spacing w:after="0" w:line="480" w:lineRule="auto"/>
        <w:ind w:firstLine="720"/>
      </w:pPr>
      <w:r>
        <w:t>White House letter to Stephen Mather after the President signed the Organic Act creating the National Park Service on August 25, 1916. On August 25, 1916, President Woodrow Wilson signed the act creating the National Park Service, a new federal bureau in the Department of the Interior responsible for protecting the 35 national parks and monuments then managed by the department and those yet to be established. This "Organic Act" states that "the Service thus established shall promote and regulate the use of the Federal areas known as national parks, monuments and reservations . . . by such means and measures as conform to the fundamental purpose of the said parks, monuments and reservations, which purpose is to conserve the scenery and the natural and historic objects and the wild life therein and to provide for the enjoyment of the same in such manner and by such means as will leave them unimpaired for the enjoyment of future generations."</w:t>
      </w:r>
    </w:p>
    <w:p w:rsidR="00F44C95" w:rsidRDefault="00F44C95" w:rsidP="00F44C95">
      <w:pPr>
        <w:spacing w:after="0" w:line="480" w:lineRule="auto"/>
        <w:ind w:firstLine="720"/>
      </w:pPr>
    </w:p>
    <w:p w:rsidR="00F44C95" w:rsidRDefault="00F44C95" w:rsidP="00F44C95">
      <w:r>
        <w:t>Reading Comprehension:</w:t>
      </w:r>
    </w:p>
    <w:p w:rsidR="00F44C95" w:rsidRDefault="00F44C95" w:rsidP="00D07324">
      <w:pPr>
        <w:pStyle w:val="ListParagraph"/>
        <w:numPr>
          <w:ilvl w:val="0"/>
          <w:numId w:val="1"/>
        </w:numPr>
      </w:pPr>
      <w:bookmarkStart w:id="0" w:name="_GoBack"/>
      <w:bookmarkEnd w:id="0"/>
      <w:r>
        <w:t>Describe specific steps toward preservation taken by the federal government.</w:t>
      </w:r>
    </w:p>
    <w:p w:rsidR="00195D1B" w:rsidRDefault="00D07324" w:rsidP="00F44C95">
      <w:pPr>
        <w:spacing w:after="0" w:line="480" w:lineRule="auto"/>
      </w:pPr>
    </w:p>
    <w:sectPr w:rsidR="00195D1B" w:rsidSect="00195D1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A432D"/>
    <w:multiLevelType w:val="hybridMultilevel"/>
    <w:tmpl w:val="547CA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6119E9"/>
    <w:rsid w:val="003944F3"/>
    <w:rsid w:val="006119E9"/>
    <w:rsid w:val="00674B6C"/>
    <w:rsid w:val="00CC2524"/>
    <w:rsid w:val="00D07324"/>
    <w:rsid w:val="00F44C9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D691"/>
  <w15:docId w15:val="{22E42D7B-055E-4B98-9D34-1F6420FF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6119E9"/>
    <w:rPr>
      <w:b/>
    </w:rPr>
  </w:style>
  <w:style w:type="character" w:styleId="Hyperlink">
    <w:name w:val="Hyperlink"/>
    <w:basedOn w:val="DefaultParagraphFont"/>
    <w:uiPriority w:val="99"/>
    <w:semiHidden/>
    <w:unhideWhenUsed/>
    <w:rsid w:val="003944F3"/>
    <w:rPr>
      <w:color w:val="0000FF" w:themeColor="hyperlink"/>
      <w:u w:val="single"/>
    </w:rPr>
  </w:style>
  <w:style w:type="paragraph" w:styleId="ListParagraph">
    <w:name w:val="List Paragraph"/>
    <w:basedOn w:val="Normal"/>
    <w:uiPriority w:val="34"/>
    <w:qFormat/>
    <w:rsid w:val="00D07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ps.gov/klgo/learn/education/classrooms/conservation-vs-preservatio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358</Words>
  <Characters>2041</Characters>
  <Application>Microsoft Office Word</Application>
  <DocSecurity>0</DocSecurity>
  <Lines>17</Lines>
  <Paragraphs>4</Paragraphs>
  <ScaleCrop>false</ScaleCrop>
  <Company>Divine Madness</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dc:creator>
  <cp:keywords/>
  <cp:lastModifiedBy>Komar, Benjamin G</cp:lastModifiedBy>
  <cp:revision>5</cp:revision>
  <dcterms:created xsi:type="dcterms:W3CDTF">2017-07-25T17:45:00Z</dcterms:created>
  <dcterms:modified xsi:type="dcterms:W3CDTF">2017-10-12T18:50:00Z</dcterms:modified>
</cp:coreProperties>
</file>